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4257"/>
        <w:gridCol w:w="2374"/>
        <w:gridCol w:w="2215"/>
        <w:gridCol w:w="1048"/>
      </w:tblGrid>
      <w:tr w:rsidR="0039049A" w:rsidRPr="0039049A" w:rsidTr="0039049A">
        <w:trPr>
          <w:trHeight w:val="1050"/>
        </w:trPr>
        <w:tc>
          <w:tcPr>
            <w:tcW w:w="0" w:type="auto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b/>
                <w:bCs/>
                <w:sz w:val="20"/>
                <w:szCs w:val="20"/>
                <w:lang w:val="uk-UA" w:eastAsia="ru-RU"/>
              </w:rPr>
              <w:t>№</w:t>
            </w:r>
          </w:p>
        </w:tc>
        <w:tc>
          <w:tcPr>
            <w:tcW w:w="0" w:type="auto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b/>
                <w:bCs/>
                <w:sz w:val="20"/>
                <w:szCs w:val="20"/>
                <w:lang w:val="uk-UA" w:eastAsia="ru-RU"/>
              </w:rPr>
              <w:t>Найменування підприємства, установи, закладу, на базі якого функціонує «Пункт Незламності»</w:t>
            </w:r>
          </w:p>
        </w:tc>
        <w:tc>
          <w:tcPr>
            <w:tcW w:w="0" w:type="auto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b/>
                <w:bCs/>
                <w:sz w:val="20"/>
                <w:szCs w:val="20"/>
                <w:lang w:val="uk-UA" w:eastAsia="ru-RU"/>
              </w:rPr>
              <w:t>Відповідальний департамент ДМР</w:t>
            </w:r>
          </w:p>
        </w:tc>
        <w:tc>
          <w:tcPr>
            <w:tcW w:w="0" w:type="auto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b/>
                <w:bCs/>
                <w:sz w:val="20"/>
                <w:szCs w:val="20"/>
                <w:lang w:val="uk-UA" w:eastAsia="ru-RU"/>
              </w:rPr>
              <w:t>Адреса</w:t>
            </w:r>
          </w:p>
        </w:tc>
        <w:tc>
          <w:tcPr>
            <w:tcW w:w="0" w:type="auto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b/>
                <w:bCs/>
                <w:sz w:val="20"/>
                <w:szCs w:val="20"/>
                <w:lang w:val="uk-UA" w:eastAsia="ru-RU"/>
              </w:rPr>
              <w:t>Статус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Дніпровська гімназія № 101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Високогірна, 29 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Дніпровська гімназія № 108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вул. </w:t>
            </w:r>
            <w:proofErr w:type="spellStart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Чаплинська</w:t>
            </w:r>
            <w:proofErr w:type="spellEnd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, 203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Дніпровська гімназія № 109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Здоров’я, 45 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Дніпровська гімназія № 115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Передова, 427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Дніпровська гімназія № 121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вул. Квітки </w:t>
            </w:r>
            <w:proofErr w:type="spellStart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Цісик</w:t>
            </w:r>
            <w:proofErr w:type="spellEnd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, 14 Г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  <w:bookmarkStart w:id="0" w:name="_GoBack"/>
        <w:bookmarkEnd w:id="0"/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Дніпровська гімназія № 124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Старий шлях, 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Дніпровська гімназія № 131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proofErr w:type="spellStart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пров</w:t>
            </w:r>
            <w:proofErr w:type="spellEnd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. Крушельницької, 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Дніпровська гімназія № 135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вул. </w:t>
            </w:r>
            <w:proofErr w:type="spellStart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Березинська</w:t>
            </w:r>
            <w:proofErr w:type="spellEnd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, 31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Дніпровська гімназія № 140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вул. </w:t>
            </w:r>
            <w:proofErr w:type="spellStart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Мандриківська</w:t>
            </w:r>
            <w:proofErr w:type="spellEnd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, 151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Дніпровська гімназія № 143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вул. </w:t>
            </w:r>
            <w:proofErr w:type="spellStart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Коробова</w:t>
            </w:r>
            <w:proofErr w:type="spellEnd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, 3 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Дніпровська гімназія № 16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proofErr w:type="spellStart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просп</w:t>
            </w:r>
            <w:proofErr w:type="spellEnd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. Богдана Хмельницького, 14 Б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Дніпровська гімназія № 19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Князя Володимира Великого, 13 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Дніпровська гімназія № 2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proofErr w:type="spellStart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бульв</w:t>
            </w:r>
            <w:proofErr w:type="spellEnd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. Батальйону Дніпро, 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Дніпровська гімназія № 24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Зимових Походів, 18 (</w:t>
            </w:r>
            <w:proofErr w:type="spellStart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Молодогвардійська</w:t>
            </w:r>
            <w:proofErr w:type="spellEnd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Дніпровська гімназія № 32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Антоновича, 72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Дніпровська гімназія № 38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вул. Професора </w:t>
            </w:r>
            <w:proofErr w:type="spellStart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Герасюти</w:t>
            </w:r>
            <w:proofErr w:type="spellEnd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, 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Дніпровська гімназія № 39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вул. Семафорна, 36 Д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Дніпровська гімназія № 40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вул. </w:t>
            </w:r>
            <w:proofErr w:type="spellStart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Альвінського</w:t>
            </w:r>
            <w:proofErr w:type="spellEnd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, буд. 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Дніпровська гімназія № 44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Галини Мазепи, 6 (Софії Ковалевської)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Дніпровська гімназія № 46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Робоча, 75 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Дніпровська гімназія № 47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Петра Яцика, 67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22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Дніпровська гімназія № 5 Дніпровської міської ради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Олександра Кошиця, 17 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23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Дніпровська гімназія № 62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Будівельників, 26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24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Дніпровська гімназія № 63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Янтарна, 71 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25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Дніпровська гімназія № 78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Тополина, 37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lastRenderedPageBreak/>
              <w:t>26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Дніпровська гімназія № 85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Західна, 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27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Дніпровська гімназія № 88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proofErr w:type="spellStart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просп</w:t>
            </w:r>
            <w:proofErr w:type="spellEnd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. Свободи, 218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28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Дніпровська гімназія № 89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Незалежності, 4 (Титова)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29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Дніпровська гімназія № 93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Данила Галицького, 54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Дніпровський ліцей № 100 "Лідер"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площа Успенська, 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31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Дніпровський ліцей № 111 Дніпровської міської ради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Набережна Перемоги, 138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32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Дніпровський ліцей № 130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proofErr w:type="spellStart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просп</w:t>
            </w:r>
            <w:proofErr w:type="spellEnd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. Героїв, 38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33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Дніпровський ліцей № 134 гуманістичного навчання і виховання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Степана Рудницького, 17 (Шолохова)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34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Дніпровський ліцей № 137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Василя Барки, 29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Дніпровський ліцей № 142 імені П'єра де </w:t>
            </w:r>
            <w:proofErr w:type="spellStart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Кубертена</w:t>
            </w:r>
            <w:proofErr w:type="spellEnd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Вадима Жукова, 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36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Дніпровський ліцей № 15 Дніпровської міської ради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Братів Горобців, 53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37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Дніпровський ліцей № 28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Героїв Рятувальників, 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38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Дніпровський ліцей № 31 "Пріоритет"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Фабрично-заводська, 22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39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Дніпровський ліцей № 54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proofErr w:type="spellStart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пров</w:t>
            </w:r>
            <w:proofErr w:type="spellEnd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. Парусний, 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Дніпровський ліцей № 97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вул. Велика </w:t>
            </w:r>
            <w:proofErr w:type="spellStart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Діївська</w:t>
            </w:r>
            <w:proofErr w:type="spellEnd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, 42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41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Дніпровський техніко-економічний ліцей №61 "ЕРУДИТ"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Василя Сліпака, 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42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Комунальний заклад освіти «Ліцей митно-податкової справи з посиленою військово-фізичною підготовкою при університеті Митної справи та фінансів»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Космодромна, 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43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Комунальний заклад освіти «Навчально-виховне об’єднання № 136 «класична гімназія ім. Кирила і Мефодія ‒ початкова школа – дошкільний навчальний заклад – </w:t>
            </w:r>
            <w:proofErr w:type="spellStart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валеологічний</w:t>
            </w:r>
            <w:proofErr w:type="spellEnd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 центр»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Космонавтів, 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44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Комунальний заклад освіти «Навчально-виховний комплекс № 120 «школа I-III ступенів-дошкільний навчальний заклад (дитячий садок)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Академіка Янгеля, 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Комунальний заклад освіти «Навчально-виховний комплекс № 57 «загальноосвітній навчальний заклад І ступеня – гімназія»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Прогресивна, 3 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46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Комунальний заклад освіти «Навчально-виховний комплекс № 87 «школа І-ІІІ ступенів ‒ дошкільний навчальний заклад (дитячий садок)»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Мальовнича, 55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lastRenderedPageBreak/>
              <w:t>47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Комунальний позашкільний навчальний заклад «Дитячо-юнацький центр «Штурм-Крокус»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Квартальна, 8 (Гладкова)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48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Комунальний позашкільний навчальний заклад «Дитячо-юнацький центр «Штурм-Перемога»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гуманітарної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Гетьмана Петра Дорошенка, 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49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Комунальний заклад позашкільної освіти «</w:t>
            </w:r>
            <w:proofErr w:type="spellStart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Дитячо</w:t>
            </w:r>
            <w:proofErr w:type="spellEnd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-молодіжний центр «ЛІДЕР»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Департамент молодіжної політики, української національної та громадянської ідентичності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proofErr w:type="spellStart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просп</w:t>
            </w:r>
            <w:proofErr w:type="spellEnd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. Слобожанський, 137 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Комунальний заклад позашкільної освіти «</w:t>
            </w:r>
            <w:proofErr w:type="spellStart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Дитячо</w:t>
            </w:r>
            <w:proofErr w:type="spellEnd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-молодіжний центр «ЛІДЕР»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Департамент молодіжної політики, української національної та громадянської ідентичності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Данила Галицького, 17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51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Комунальний заклад позашкільної освіти «</w:t>
            </w:r>
            <w:proofErr w:type="spellStart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Дитячо</w:t>
            </w:r>
            <w:proofErr w:type="spellEnd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-молодіжний центр «ЛІДЕР»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Департамент молодіжної політики, української національної та громадянської ідентичності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Дмитра Донцова, 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52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Комунальний заклад позашкільної освіти «</w:t>
            </w:r>
            <w:proofErr w:type="spellStart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Дитячо</w:t>
            </w:r>
            <w:proofErr w:type="spellEnd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-молодіжний центр «Творчі»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Департамент молодіжної політики, української національної та громадянської ідентичності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Космонавтів, 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53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Комунальний заклад позашкільної освіти «Міський палац дітей та молоді»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Департамент молодіжної політики, української національної та громадянської ідентичності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Набережна Перемоги, 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54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Комунальний заклад позашкільної освіти «Міський палац дітей та молоді»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Департамент молодіжної політики, української національної та громадянської ідентичності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вул. Велика </w:t>
            </w:r>
            <w:proofErr w:type="spellStart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Діївська</w:t>
            </w:r>
            <w:proofErr w:type="spellEnd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, 213 Б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55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Комунальний заклад позашкільної освіти «Палац творчості дітей та юнацтва»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Департамент молодіжної політики, української національної та громадянської ідентичності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Аудиторна, 14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56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Комунальний заклад позашкільної освіти «Палац творчості дітей та юнацтва»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Департамент молодіжної політики, української національної та громадянської ідентичності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proofErr w:type="spellStart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просп</w:t>
            </w:r>
            <w:proofErr w:type="spellEnd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. Слобожанський, 36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57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Комунальний заклад позашкільної освіти «Палац творчості дітей та юнацтва»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Департамент молодіжної політики, української національної та громадянської ідентичності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Юрія Кондратюка, 17 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58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Комунальний заклад позашкільної освіти «Центр дитячої та юнацької творчості «Крила»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Департамент молодіжної політики, української національної та громадянської ідентичності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ж/м Тополя–1, 8 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lastRenderedPageBreak/>
              <w:t>59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Комунальний заклад позашкільної освіти «Центр дитячої та юнацької творчості «Крила»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Департамент молодіжної політики, української національної та громадянської ідентичності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вул. </w:t>
            </w:r>
            <w:proofErr w:type="spellStart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Новосільна</w:t>
            </w:r>
            <w:proofErr w:type="spellEnd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, 19 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60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Комунальний заклад позашкільної освіти «Центр дитячої та юнацької творчості «Крила»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Департамент молодіжної політики, української національної та громадянської ідентичності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Космодромна, 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61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Комунальний заклад позашкільної освіти «Центр дитячої та юнацької творчості «Крок»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Департамент молодіжної політики, української національної та громадянської ідентичності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вул. Юлії </w:t>
            </w:r>
            <w:proofErr w:type="spellStart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Залюбовської</w:t>
            </w:r>
            <w:proofErr w:type="spellEnd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, 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62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Комунальний заклад позашкільної освіти «Центр дитячої та юнацької творчості «Крок»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Департамент молодіжної політики, української національної та громадянської ідентичності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Передова, 253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63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Комунальний заклад позашкільної освіти «Центр дитячої та юнацької творчості «Крок»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Департамент молодіжної політики, української національної та громадянської ідентичності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вул. Степана Рудницького, 35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64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Комунальний заклад позашкільної освіти «Центр розвитку дітей та молоді «</w:t>
            </w:r>
            <w:proofErr w:type="spellStart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СтартУм</w:t>
            </w:r>
            <w:proofErr w:type="spellEnd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Департамент молодіжної політики, української національної та громадянської ідентичності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proofErr w:type="spellStart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просп</w:t>
            </w:r>
            <w:proofErr w:type="spellEnd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. Олександра Поля, 37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65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Комунальний заклад позашкільної освіти «Центр розвитку дітей та молоді «</w:t>
            </w:r>
            <w:proofErr w:type="spellStart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СтартУм</w:t>
            </w:r>
            <w:proofErr w:type="spellEnd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Департамент молодіжної політики, української національної та громадянської ідентичності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вул. </w:t>
            </w:r>
            <w:proofErr w:type="spellStart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Кам’янська</w:t>
            </w:r>
            <w:proofErr w:type="spellEnd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, 21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66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Комунальний заклад позашкільної освіти «Центр розвитку дітей та молоді «</w:t>
            </w:r>
            <w:proofErr w:type="spellStart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СтартУм</w:t>
            </w:r>
            <w:proofErr w:type="spellEnd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Департамент молодіжної політики, української національної та громадянської ідентичності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proofErr w:type="spellStart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просп</w:t>
            </w:r>
            <w:proofErr w:type="spellEnd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. Олександра Поля, 70 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67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Комунальний заклад позашкільної освіти «Центр розвитку дітей та молоді «</w:t>
            </w:r>
            <w:proofErr w:type="spellStart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СтартУм</w:t>
            </w:r>
            <w:proofErr w:type="spellEnd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Департамент молодіжної політики, української національної та громадянської ідентичності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Футбольна, 15 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68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Відділ комунальної установи «Дніпровський міський територіальний центр соціального обслуговування» Дніпровської міської ради у Індустріальному районі міста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соціальної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Осіння, 11 Б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69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Відділ комунальної установи «Дніпровський міський територіальний центр соціального обслуговування» Дніпровської міської ради у Шевченківському районі міста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соціальної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вул. </w:t>
            </w:r>
            <w:proofErr w:type="spellStart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Панікахи</w:t>
            </w:r>
            <w:proofErr w:type="spellEnd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, 95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70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Комунальний заклад соціального захисту «Центр соціальної підтримки дітей та сімей «Барвінок»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соціальної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Янтарна, 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lastRenderedPageBreak/>
              <w:t>71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Комунальний заклад соціального захисту «Центр соціальної підтримки дітей та сімей «Довіра»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соціальної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Тополина, 33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72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Комунальний заклад соціального захисту «Центр соціальної підтримки дітей та сімей «Обійми»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соціальної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Яскрава, 41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73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Міський центр соціальної допомоги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Департамент соціальної політики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Лоцманська, 22 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74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Комунальне підприємство «Дніпровський електротранспорт» Дніпровської міської ради, автотранспортне підприємство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Департамент транспорту та транспортної інфраструктури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Бориса Кротова, 15 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75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Комунальне підприємство «Дніпровський електротранспорт» Дніпровської міської ради, гуртожиток № 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Департамент транспорту та транспортної інфраструктури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Миколи Руденка, 106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76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Комунальне підприємство «Дніпровський електротранспорт» Дніпровської міської ради, депо № 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Департамент транспорту та транспортної інфраструктури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Холодильна, 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77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Комунальне підприємство «Дніпровський електротранспорт» Дніпровської міської ради, депо № 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Департамент транспорту та транспортної інфраструктури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proofErr w:type="spellStart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просп</w:t>
            </w:r>
            <w:proofErr w:type="spellEnd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. Богдана Хмельницького, 31 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78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Комунальне підприємство «Дніпровський електротранспорт» Дніпровської міської ради, станція № 19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Департамент транспорту та транспортної інфраструктури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proofErr w:type="spellStart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просп</w:t>
            </w:r>
            <w:proofErr w:type="spellEnd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. Свободи, 74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79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Комунальне підприємство «Дніпровський електротранспорт» Дніпровської міської ради, трамвайний парк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Департамент транспорту та транспортної інфраструктури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proofErr w:type="spellStart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просп</w:t>
            </w:r>
            <w:proofErr w:type="spellEnd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. Сергія </w:t>
            </w:r>
            <w:proofErr w:type="spellStart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Нігояна</w:t>
            </w:r>
            <w:proofErr w:type="spellEnd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, 49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Комунальне підприємство «Дніпровський метрополітен» Дніпровської міської ради Інженерно лабораторний комплекс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Департамент транспорту та транспортної інфраструктури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вул. 128-ї Бригади </w:t>
            </w:r>
            <w:proofErr w:type="spellStart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Тероборони</w:t>
            </w:r>
            <w:proofErr w:type="spellEnd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, 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81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Комунальне підприємство «Дніпровський метрополітен» Дніпровської міської ради Станція метро «Вокзальна»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Департамент транспорту та транспортної інфраструктури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proofErr w:type="spellStart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просп</w:t>
            </w:r>
            <w:proofErr w:type="spellEnd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. Дмитра Яворницького, 108 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82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Комунальне підприємство «Дніпровський метрополітен» Дніпровської міської ради,</w:t>
            </w: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br/>
              <w:t>станція Покровська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Департамент транспорту та транспортної інфраструктури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вул. Велика </w:t>
            </w:r>
            <w:proofErr w:type="spellStart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Діївська</w:t>
            </w:r>
            <w:proofErr w:type="spellEnd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, 32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83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Комунальне підприємство «Дніпровський метрополітен» Дніпровської міської ради, </w:t>
            </w: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br/>
              <w:t>станція Проспект Свободи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Департамент транспорту та транспортної інфраструктури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proofErr w:type="spellStart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просп</w:t>
            </w:r>
            <w:proofErr w:type="spellEnd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. Свободи, 20 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Працює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84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Адміністрація Амур-Нижньодніпровського району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Дніпровська міська рада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proofErr w:type="spellStart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просп</w:t>
            </w:r>
            <w:proofErr w:type="spellEnd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. </w:t>
            </w:r>
            <w:proofErr w:type="spellStart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Мануйлівський</w:t>
            </w:r>
            <w:proofErr w:type="spellEnd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, 31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85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Адміністрація </w:t>
            </w:r>
            <w:proofErr w:type="spellStart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Новокодацького</w:t>
            </w:r>
            <w:proofErr w:type="spellEnd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 району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Дніпровська міська рада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proofErr w:type="spellStart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просп</w:t>
            </w:r>
            <w:proofErr w:type="spellEnd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. Сергія </w:t>
            </w:r>
            <w:proofErr w:type="spellStart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Нігояна</w:t>
            </w:r>
            <w:proofErr w:type="spellEnd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, 77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86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Адміністрація Соборного району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Дніпровська міська рада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площа Шевченка, 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87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Адміністрація Шевченківського району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Дніпровська міська рада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Михайла Грушевського, 70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88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Лівобережна адміністрація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Дніпровська міська рада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вул. 20-річчя Перемоги, 51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  <w:tr w:rsidR="0039049A" w:rsidRPr="0039049A" w:rsidTr="0039049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89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Центральна адміністрація Дніпровської міської ради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Дніпровська міська рада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proofErr w:type="spellStart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просп</w:t>
            </w:r>
            <w:proofErr w:type="spellEnd"/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. Лесі Українки, 65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9049A" w:rsidRPr="0039049A" w:rsidRDefault="0039049A" w:rsidP="003904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39049A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 стані готовності</w:t>
            </w:r>
          </w:p>
        </w:tc>
      </w:tr>
    </w:tbl>
    <w:p w:rsidR="00CA1663" w:rsidRDefault="00CA1663"/>
    <w:sectPr w:rsidR="00CA1663" w:rsidSect="0039049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49A"/>
    <w:rsid w:val="0039049A"/>
    <w:rsid w:val="00CA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95C9B-BEF4-4134-88A1-8338FEC1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7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2264</Words>
  <Characters>12906</Characters>
  <Application>Microsoft Office Word</Application>
  <DocSecurity>0</DocSecurity>
  <Lines>107</Lines>
  <Paragraphs>30</Paragraphs>
  <ScaleCrop>false</ScaleCrop>
  <Company/>
  <LinksUpToDate>false</LinksUpToDate>
  <CharactersWithSpaces>15140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Хуторна</dc:creator>
  <cp:keywords/>
  <dc:description/>
  <cp:lastModifiedBy>Альона Хуторна</cp:lastModifiedBy>
  <cp:revision>2</cp:revision>
  <dcterms:created xsi:type="dcterms:W3CDTF">2025-10-22T07:27:00Z</dcterms:created>
  <dcterms:modified xsi:type="dcterms:W3CDTF">2025-10-22T07:30:00Z</dcterms:modified>
</cp:coreProperties>
</file>